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7F753">
      <w:pPr>
        <w:widowControl/>
        <w:spacing w:line="360" w:lineRule="auto"/>
        <w:jc w:val="lef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附录1：</w:t>
      </w:r>
    </w:p>
    <w:p w14:paraId="6445249B">
      <w:pPr>
        <w:ind w:right="279" w:rightChars="133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哲学系202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级哲学专业拔尖学生选拔报名表</w:t>
      </w:r>
    </w:p>
    <w:tbl>
      <w:tblPr>
        <w:tblStyle w:val="2"/>
        <w:tblW w:w="55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686"/>
        <w:gridCol w:w="1203"/>
        <w:gridCol w:w="942"/>
        <w:gridCol w:w="1608"/>
        <w:gridCol w:w="1744"/>
      </w:tblGrid>
      <w:tr w14:paraId="217DA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640" w:type="pct"/>
            <w:tcBorders>
              <w:left w:val="single" w:color="auto" w:sz="4" w:space="0"/>
            </w:tcBorders>
          </w:tcPr>
          <w:p w14:paraId="0AE27921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430" w:type="pct"/>
          </w:tcPr>
          <w:p w14:paraId="64E54340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41" w:type="pct"/>
          </w:tcPr>
          <w:p w14:paraId="60AFAC75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学号</w:t>
            </w:r>
          </w:p>
        </w:tc>
        <w:tc>
          <w:tcPr>
            <w:tcW w:w="1358" w:type="pct"/>
            <w:gridSpan w:val="2"/>
          </w:tcPr>
          <w:p w14:paraId="058AE4B8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7" w:type="pct"/>
            <w:vMerge w:val="restart"/>
            <w:textDirection w:val="tbRlV"/>
            <w:vAlign w:val="center"/>
          </w:tcPr>
          <w:p w14:paraId="68812373">
            <w:pPr>
              <w:spacing w:line="360" w:lineRule="auto"/>
              <w:ind w:left="113" w:right="11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   片</w:t>
            </w:r>
          </w:p>
        </w:tc>
      </w:tr>
      <w:tr w14:paraId="0C204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640" w:type="pct"/>
            <w:tcBorders>
              <w:left w:val="single" w:color="auto" w:sz="4" w:space="0"/>
            </w:tcBorders>
          </w:tcPr>
          <w:p w14:paraId="11116F53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手机号码</w:t>
            </w:r>
          </w:p>
        </w:tc>
        <w:tc>
          <w:tcPr>
            <w:tcW w:w="1430" w:type="pct"/>
          </w:tcPr>
          <w:p w14:paraId="3479C492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41" w:type="pct"/>
            <w:tcBorders>
              <w:bottom w:val="single" w:color="auto" w:sz="4" w:space="0"/>
            </w:tcBorders>
          </w:tcPr>
          <w:p w14:paraId="4CF2F758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1358" w:type="pct"/>
            <w:gridSpan w:val="2"/>
          </w:tcPr>
          <w:p w14:paraId="55B15379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7" w:type="pct"/>
            <w:vMerge w:val="continue"/>
          </w:tcPr>
          <w:p w14:paraId="429C6D1B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73B5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640" w:type="pct"/>
            <w:tcBorders>
              <w:left w:val="single" w:color="auto" w:sz="4" w:space="0"/>
            </w:tcBorders>
          </w:tcPr>
          <w:p w14:paraId="08AD1D92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生源地</w:t>
            </w:r>
          </w:p>
        </w:tc>
        <w:tc>
          <w:tcPr>
            <w:tcW w:w="1430" w:type="pct"/>
          </w:tcPr>
          <w:p w14:paraId="2DCE2D8B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43" w:type="pct"/>
            <w:gridSpan w:val="2"/>
            <w:tcBorders>
              <w:bottom w:val="nil"/>
            </w:tcBorders>
          </w:tcPr>
          <w:p w14:paraId="7C7F8B4D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原专业</w:t>
            </w:r>
          </w:p>
        </w:tc>
        <w:tc>
          <w:tcPr>
            <w:tcW w:w="857" w:type="pct"/>
            <w:tcBorders>
              <w:bottom w:val="nil"/>
            </w:tcBorders>
          </w:tcPr>
          <w:p w14:paraId="2D7EB955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7" w:type="pct"/>
            <w:vMerge w:val="continue"/>
          </w:tcPr>
          <w:p w14:paraId="6D90329A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D6B2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640" w:type="pct"/>
            <w:tcBorders>
              <w:left w:val="single" w:color="auto" w:sz="4" w:space="0"/>
            </w:tcBorders>
          </w:tcPr>
          <w:p w14:paraId="3CBA0731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外语水平</w:t>
            </w:r>
          </w:p>
        </w:tc>
        <w:tc>
          <w:tcPr>
            <w:tcW w:w="1430" w:type="pct"/>
          </w:tcPr>
          <w:p w14:paraId="6EF6D8DD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43" w:type="pct"/>
            <w:gridSpan w:val="2"/>
          </w:tcPr>
          <w:p w14:paraId="64DCA9AF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是否申请特殊选拔</w:t>
            </w:r>
          </w:p>
        </w:tc>
        <w:tc>
          <w:tcPr>
            <w:tcW w:w="857" w:type="pct"/>
          </w:tcPr>
          <w:p w14:paraId="240CBDB8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  □否</w:t>
            </w:r>
          </w:p>
        </w:tc>
        <w:tc>
          <w:tcPr>
            <w:tcW w:w="927" w:type="pct"/>
            <w:vMerge w:val="continue"/>
          </w:tcPr>
          <w:p w14:paraId="4A6A92DD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AF76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  <w:jc w:val="center"/>
        </w:trPr>
        <w:tc>
          <w:tcPr>
            <w:tcW w:w="2071" w:type="pct"/>
            <w:gridSpan w:val="2"/>
            <w:tcBorders>
              <w:left w:val="single" w:color="auto" w:sz="4" w:space="0"/>
            </w:tcBorders>
          </w:tcPr>
          <w:p w14:paraId="3F51355C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大一上学期全部课程平均绩点</w:t>
            </w:r>
          </w:p>
          <w:p w14:paraId="465D2891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（附上成绩单）</w:t>
            </w:r>
          </w:p>
        </w:tc>
        <w:tc>
          <w:tcPr>
            <w:tcW w:w="2000" w:type="pct"/>
            <w:gridSpan w:val="3"/>
            <w:tcBorders>
              <w:left w:val="single" w:color="auto" w:sz="4" w:space="0"/>
            </w:tcBorders>
          </w:tcPr>
          <w:p w14:paraId="1BC42A0D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7" w:type="pct"/>
            <w:vMerge w:val="continue"/>
          </w:tcPr>
          <w:p w14:paraId="1862D62A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368B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2" w:hRule="atLeast"/>
          <w:jc w:val="center"/>
        </w:trPr>
        <w:tc>
          <w:tcPr>
            <w:tcW w:w="5000" w:type="pct"/>
            <w:gridSpan w:val="6"/>
            <w:tcBorders>
              <w:left w:val="single" w:color="auto" w:sz="4" w:space="0"/>
            </w:tcBorders>
          </w:tcPr>
          <w:p w14:paraId="36C2512F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自我介绍（可附页）：</w:t>
            </w:r>
          </w:p>
          <w:p w14:paraId="00B633B9">
            <w:pPr>
              <w:wordWrap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13695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8" w:hRule="atLeast"/>
          <w:jc w:val="center"/>
        </w:trPr>
        <w:tc>
          <w:tcPr>
            <w:tcW w:w="5000" w:type="pct"/>
            <w:gridSpan w:val="6"/>
            <w:tcBorders>
              <w:left w:val="single" w:color="auto" w:sz="4" w:space="0"/>
            </w:tcBorders>
          </w:tcPr>
          <w:p w14:paraId="192FC3F2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申请理由陈述（可附页）：</w:t>
            </w:r>
          </w:p>
          <w:p w14:paraId="1B34528D"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7F4C6D5E">
      <w:pPr>
        <w:widowControl/>
        <w:jc w:val="left"/>
        <w:rPr>
          <w:rFonts w:ascii="仿宋" w:hAnsi="仿宋" w:eastAsia="仿宋" w:cs="仿宋"/>
          <w:b/>
          <w:bCs/>
          <w:szCs w:val="21"/>
        </w:rPr>
      </w:pPr>
      <w:r>
        <w:rPr>
          <w:rFonts w:ascii="仿宋" w:hAnsi="仿宋" w:eastAsia="仿宋" w:cs="仿宋"/>
          <w:b/>
          <w:bCs/>
          <w:szCs w:val="21"/>
        </w:rPr>
        <w:br w:type="page"/>
      </w:r>
    </w:p>
    <w:p w14:paraId="11E0FEB7">
      <w:pPr>
        <w:widowControl/>
        <w:spacing w:line="360" w:lineRule="auto"/>
        <w:rPr>
          <w:rFonts w:ascii="Times New Roman" w:hAnsi="Times New Roman" w:eastAsia="仿宋" w:cs="Times New Roman"/>
          <w:b/>
          <w:bCs/>
          <w:sz w:val="24"/>
        </w:rPr>
      </w:pPr>
      <w:r>
        <w:rPr>
          <w:rFonts w:ascii="Times New Roman" w:hAnsi="Times New Roman" w:eastAsia="仿宋" w:cs="Times New Roman"/>
          <w:b/>
          <w:bCs/>
          <w:sz w:val="24"/>
        </w:rPr>
        <w:t>提交材料：</w:t>
      </w:r>
    </w:p>
    <w:p w14:paraId="566FE53C">
      <w:pPr>
        <w:widowControl/>
        <w:spacing w:line="360" w:lineRule="auto"/>
        <w:rPr>
          <w:rFonts w:ascii="Times New Roman" w:hAnsi="Times New Roman" w:eastAsia="仿宋" w:cs="Times New Roman"/>
          <w:bCs/>
          <w:sz w:val="24"/>
        </w:rPr>
      </w:pPr>
      <w:r>
        <w:rPr>
          <w:rFonts w:ascii="Times New Roman" w:hAnsi="Times New Roman" w:eastAsia="仿宋" w:cs="Times New Roman"/>
          <w:bCs/>
          <w:sz w:val="24"/>
        </w:rPr>
        <w:t>1.填写准确且完整的报名表（doc/docx格式），文件以“学号+姓名+报名表”命名，如“102</w:t>
      </w:r>
      <w:r>
        <w:rPr>
          <w:rFonts w:hint="eastAsia" w:ascii="Times New Roman" w:hAnsi="Times New Roman" w:eastAsia="仿宋" w:cs="Times New Roman"/>
          <w:bCs/>
          <w:sz w:val="24"/>
          <w:lang w:val="en-US" w:eastAsia="zh-CN"/>
        </w:rPr>
        <w:t>4</w:t>
      </w:r>
      <w:r>
        <w:rPr>
          <w:rFonts w:ascii="Times New Roman" w:hAnsi="Times New Roman" w:eastAsia="仿宋" w:cs="Times New Roman"/>
          <w:bCs/>
          <w:sz w:val="24"/>
        </w:rPr>
        <w:t>0160152 李双双 报名表”；</w:t>
      </w:r>
    </w:p>
    <w:p w14:paraId="41E6CAA6">
      <w:pPr>
        <w:widowControl/>
        <w:spacing w:line="360" w:lineRule="auto"/>
        <w:rPr>
          <w:rFonts w:ascii="Times New Roman" w:hAnsi="Times New Roman" w:eastAsia="仿宋" w:cs="Times New Roman"/>
          <w:bCs/>
          <w:sz w:val="24"/>
        </w:rPr>
      </w:pPr>
      <w:r>
        <w:rPr>
          <w:rFonts w:ascii="Times New Roman" w:hAnsi="Times New Roman" w:eastAsia="仿宋" w:cs="Times New Roman"/>
          <w:bCs/>
          <w:sz w:val="24"/>
        </w:rPr>
        <w:t>2.大一上学期的成绩单，可以直接使用公共数据库截图（pdf/jpg格式），文件以“学号+姓名+成绩单”命名，如“102</w:t>
      </w:r>
      <w:r>
        <w:rPr>
          <w:rFonts w:hint="eastAsia" w:ascii="Times New Roman" w:hAnsi="Times New Roman" w:eastAsia="仿宋" w:cs="Times New Roman"/>
          <w:bCs/>
          <w:sz w:val="24"/>
          <w:lang w:val="en-US" w:eastAsia="zh-CN"/>
        </w:rPr>
        <w:t>4</w:t>
      </w:r>
      <w:r>
        <w:rPr>
          <w:rFonts w:ascii="Times New Roman" w:hAnsi="Times New Roman" w:eastAsia="仿宋" w:cs="Times New Roman"/>
          <w:bCs/>
          <w:sz w:val="24"/>
        </w:rPr>
        <w:t>0160152 李双双 成绩单”；</w:t>
      </w:r>
    </w:p>
    <w:p w14:paraId="2CBAECE1">
      <w:pPr>
        <w:widowControl/>
        <w:spacing w:line="360" w:lineRule="auto"/>
        <w:rPr>
          <w:rFonts w:ascii="Times New Roman" w:hAnsi="Times New Roman" w:eastAsia="仿宋" w:cs="Times New Roman"/>
          <w:bCs/>
          <w:sz w:val="24"/>
        </w:rPr>
      </w:pPr>
      <w:r>
        <w:rPr>
          <w:rFonts w:ascii="Times New Roman" w:hAnsi="Times New Roman" w:eastAsia="仿宋" w:cs="Times New Roman"/>
          <w:bCs/>
          <w:sz w:val="24"/>
        </w:rPr>
        <w:t>3.个人原创作品1份（doc/docx格式），文件以“学号+姓名+作品类别（学术类论文或报告”命名，如“102</w:t>
      </w:r>
      <w:r>
        <w:rPr>
          <w:rFonts w:hint="eastAsia" w:ascii="Times New Roman" w:hAnsi="Times New Roman" w:eastAsia="仿宋" w:cs="Times New Roman"/>
          <w:bCs/>
          <w:sz w:val="24"/>
          <w:lang w:val="en-US" w:eastAsia="zh-CN"/>
        </w:rPr>
        <w:t>4</w:t>
      </w:r>
      <w:r>
        <w:rPr>
          <w:rFonts w:ascii="Times New Roman" w:hAnsi="Times New Roman" w:eastAsia="仿宋" w:cs="Times New Roman"/>
          <w:bCs/>
          <w:sz w:val="24"/>
        </w:rPr>
        <w:t>0160152 李双双 学术论文”；</w:t>
      </w:r>
    </w:p>
    <w:p w14:paraId="00DD9572">
      <w:pPr>
        <w:widowControl/>
        <w:spacing w:line="360" w:lineRule="auto"/>
        <w:rPr>
          <w:rFonts w:ascii="Times New Roman" w:hAnsi="Times New Roman" w:eastAsia="仿宋" w:cs="Times New Roman"/>
          <w:bCs/>
          <w:sz w:val="24"/>
        </w:rPr>
      </w:pPr>
      <w:r>
        <w:rPr>
          <w:rFonts w:ascii="Times New Roman" w:hAnsi="Times New Roman" w:eastAsia="仿宋" w:cs="Times New Roman"/>
          <w:bCs/>
          <w:sz w:val="24"/>
        </w:rPr>
        <w:t>4.申请特别选拔程序的学生，须提交附签名（或电子签名）的相关专业领域三名正高级职称专家的推荐信（pdf格式），文件以“学号+姓名+推荐信1/推荐信2/推荐信3”命名，如“102</w:t>
      </w:r>
      <w:r>
        <w:rPr>
          <w:rFonts w:hint="eastAsia" w:ascii="Times New Roman" w:hAnsi="Times New Roman" w:eastAsia="仿宋" w:cs="Times New Roman"/>
          <w:bCs/>
          <w:sz w:val="24"/>
          <w:lang w:val="en-US" w:eastAsia="zh-CN"/>
        </w:rPr>
        <w:t>4</w:t>
      </w:r>
      <w:r>
        <w:rPr>
          <w:rFonts w:ascii="Times New Roman" w:hAnsi="Times New Roman" w:eastAsia="仿宋" w:cs="Times New Roman"/>
          <w:bCs/>
          <w:sz w:val="24"/>
        </w:rPr>
        <w:t>0160152 李双双 推荐信1”。</w:t>
      </w:r>
    </w:p>
    <w:p w14:paraId="0F6C7EFD">
      <w:pPr>
        <w:spacing w:line="360" w:lineRule="auto"/>
        <w:rPr>
          <w:rFonts w:ascii="Times New Roman" w:hAnsi="Times New Roman" w:cs="Times New Roman"/>
          <w:sz w:val="24"/>
        </w:rPr>
      </w:pPr>
    </w:p>
    <w:p w14:paraId="706955CD">
      <w:pPr>
        <w:widowControl/>
        <w:spacing w:line="360" w:lineRule="auto"/>
        <w:rPr>
          <w:rFonts w:ascii="Times New Roman" w:hAnsi="Times New Roman" w:eastAsia="仿宋" w:cs="Times New Roman"/>
          <w:b/>
          <w:bCs/>
          <w:sz w:val="24"/>
        </w:rPr>
      </w:pPr>
      <w:r>
        <w:rPr>
          <w:rFonts w:ascii="Times New Roman" w:hAnsi="Times New Roman" w:eastAsia="仿宋" w:cs="Times New Roman"/>
          <w:b/>
          <w:bCs/>
          <w:sz w:val="24"/>
        </w:rPr>
        <w:t>提交方法：</w:t>
      </w:r>
    </w:p>
    <w:p w14:paraId="15B22A49">
      <w:r>
        <w:rPr>
          <w:rFonts w:ascii="Times New Roman" w:hAnsi="Times New Roman" w:eastAsia="仿宋" w:cs="Times New Roman"/>
          <w:bCs/>
          <w:sz w:val="24"/>
        </w:rPr>
        <w:t>于</w:t>
      </w:r>
      <w:r>
        <w:rPr>
          <w:rFonts w:ascii="Times New Roman" w:hAnsi="Times New Roman" w:eastAsia="仿宋" w:cs="Times New Roman"/>
          <w:bCs/>
          <w:sz w:val="24"/>
          <w:highlight w:val="none"/>
        </w:rPr>
        <w:t>202</w:t>
      </w:r>
      <w:r>
        <w:rPr>
          <w:rFonts w:hint="eastAsia" w:ascii="Times New Roman" w:hAnsi="Times New Roman" w:eastAsia="仿宋" w:cs="Times New Roman"/>
          <w:bCs/>
          <w:sz w:val="24"/>
          <w:highlight w:val="none"/>
          <w:lang w:val="en-US" w:eastAsia="zh-CN"/>
        </w:rPr>
        <w:t>5</w:t>
      </w:r>
      <w:r>
        <w:rPr>
          <w:rFonts w:ascii="Times New Roman" w:hAnsi="Times New Roman" w:eastAsia="仿宋" w:cs="Times New Roman"/>
          <w:bCs/>
          <w:sz w:val="24"/>
          <w:highlight w:val="none"/>
        </w:rPr>
        <w:t>年</w:t>
      </w:r>
      <w:r>
        <w:rPr>
          <w:rFonts w:hint="eastAsia" w:ascii="Times New Roman" w:hAnsi="Times New Roman" w:eastAsia="仿宋" w:cs="Times New Roman"/>
          <w:bCs/>
          <w:sz w:val="24"/>
          <w:highlight w:val="none"/>
          <w:lang w:val="en-US" w:eastAsia="zh-CN"/>
        </w:rPr>
        <w:t>6</w:t>
      </w:r>
      <w:r>
        <w:rPr>
          <w:rFonts w:ascii="Times New Roman" w:hAnsi="Times New Roman" w:eastAsia="仿宋" w:cs="Times New Roman"/>
          <w:bCs/>
          <w:sz w:val="24"/>
          <w:highlight w:val="none"/>
        </w:rPr>
        <w:t>月</w:t>
      </w:r>
      <w:r>
        <w:rPr>
          <w:rFonts w:hint="eastAsia" w:ascii="Times New Roman" w:hAnsi="Times New Roman" w:eastAsia="仿宋" w:cs="Times New Roman"/>
          <w:bCs/>
          <w:sz w:val="24"/>
          <w:highlight w:val="none"/>
          <w:lang w:val="en-US" w:eastAsia="zh-CN"/>
        </w:rPr>
        <w:t>4</w:t>
      </w:r>
      <w:r>
        <w:rPr>
          <w:rFonts w:ascii="Times New Roman" w:hAnsi="Times New Roman" w:eastAsia="仿宋" w:cs="Times New Roman"/>
          <w:bCs/>
          <w:sz w:val="24"/>
          <w:highlight w:val="none"/>
        </w:rPr>
        <w:t>日</w:t>
      </w:r>
      <w:r>
        <w:rPr>
          <w:rFonts w:hint="eastAsia" w:ascii="Times New Roman" w:hAnsi="Times New Roman" w:eastAsia="仿宋" w:cs="Times New Roman"/>
          <w:bCs/>
          <w:sz w:val="24"/>
          <w:highlight w:val="none"/>
        </w:rPr>
        <w:t>16：00</w:t>
      </w:r>
      <w:r>
        <w:rPr>
          <w:rFonts w:ascii="Times New Roman" w:hAnsi="Times New Roman" w:eastAsia="仿宋" w:cs="Times New Roman"/>
          <w:bCs/>
          <w:sz w:val="24"/>
          <w:highlight w:val="none"/>
        </w:rPr>
        <w:t>前</w:t>
      </w:r>
      <w:r>
        <w:rPr>
          <w:rFonts w:ascii="Times New Roman" w:hAnsi="Times New Roman" w:eastAsia="仿宋" w:cs="Times New Roman"/>
          <w:bCs/>
          <w:sz w:val="24"/>
        </w:rPr>
        <w:t>将上述材料发送至工作小组邮箱</w:t>
      </w:r>
      <w:r>
        <w:rPr>
          <w:rFonts w:ascii="Times New Roman" w:hAnsi="Times New Roman" w:eastAsia="仿宋" w:cs="Times New Roman"/>
          <w:sz w:val="24"/>
          <w:highlight w:val="none"/>
        </w:rPr>
        <w:t>philo</w:t>
      </w:r>
      <w:r>
        <w:rPr>
          <w:rFonts w:hint="eastAsia" w:ascii="Times New Roman" w:hAnsi="Times New Roman" w:eastAsia="仿宋" w:cs="Times New Roman"/>
          <w:sz w:val="24"/>
          <w:highlight w:val="none"/>
        </w:rPr>
        <w:t>_</w:t>
      </w:r>
      <w:r>
        <w:rPr>
          <w:rFonts w:ascii="Times New Roman" w:hAnsi="Times New Roman" w:eastAsia="仿宋" w:cs="Times New Roman"/>
          <w:sz w:val="24"/>
          <w:highlight w:val="none"/>
        </w:rPr>
        <w:t>bj@126.com</w:t>
      </w:r>
      <w:r>
        <w:rPr>
          <w:rFonts w:hint="eastAsia" w:ascii="Times New Roman" w:hAnsi="Times New Roman" w:eastAsia="仿宋" w:cs="Times New Roman"/>
          <w:sz w:val="24"/>
        </w:rPr>
        <w:t>，纸质版交至哲学系2201室，</w:t>
      </w:r>
      <w:r>
        <w:rPr>
          <w:rFonts w:ascii="Times New Roman" w:hAnsi="Times New Roman" w:eastAsia="仿宋" w:cs="Times New Roman"/>
          <w:bCs/>
          <w:sz w:val="24"/>
        </w:rPr>
        <w:t>如未在规定时间内提交，则工作小组将不再接收。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D6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2025-05-27T02:33:30Z</dcterms:created>
  <dc:creator>Administrator.DESKTOP-ONS8MGP</dc:creator>
  <cp:lastModifiedBy>蔡彦如</cp:lastModifiedBy>
  <dcterms:modified xsi:type="dcterms:W3CDTF">2025-05-27T02:38:58Z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eyJoZGlkIjoiYjUyNGU4ODcxMWY0MDMwMzAyOTM2OTA5ZTcwNzY3YzAiLCJ1c2VySWQiOiI0NDUyOTI1NzcifQ==</vt:lpwstr>
  </property>
  <property fmtid="{D5CDD505-2E9C-101B-9397-08002B2CF9AE}" pid="4" name="ICV">
    <vt:lpwstr>7CEC72366426452B93067BEF0EE15C1B_12</vt:lpwstr>
  </property>
</Properties>
</file>